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94" w:rsidRPr="00983994" w:rsidRDefault="00983994" w:rsidP="00983994">
      <w:pPr>
        <w:shd w:val="clear" w:color="auto" w:fill="FFFFFF"/>
        <w:spacing w:before="330" w:after="225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3994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Министерство труда и социальной защиты Российской Федерации</w:t>
      </w:r>
    </w:p>
    <w:p w:rsidR="00983994" w:rsidRPr="00983994" w:rsidRDefault="00983994" w:rsidP="00983994">
      <w:pPr>
        <w:shd w:val="clear" w:color="auto" w:fill="FFFFFF"/>
        <w:spacing w:before="330" w:after="225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83994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П</w:t>
      </w:r>
      <w:proofErr w:type="gramEnd"/>
      <w:r w:rsidRPr="00983994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 xml:space="preserve"> р и к а з</w:t>
      </w:r>
    </w:p>
    <w:p w:rsidR="00983994" w:rsidRPr="00983994" w:rsidRDefault="00983994" w:rsidP="009839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t>О внесении изменений в Порядок проведения аттестации рабочих мест по условиям труда, утвержденный приказом Министерства здравоохранения и социального развития Российской Федерации от 26 апреля 2011 г. N 342н</w:t>
      </w:r>
    </w:p>
    <w:p w:rsidR="00983994" w:rsidRPr="00983994" w:rsidRDefault="00983994" w:rsidP="009839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t>12.12.2012</w:t>
      </w:r>
    </w:p>
    <w:p w:rsidR="00983994" w:rsidRPr="00983994" w:rsidRDefault="00983994" w:rsidP="009839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t>№ 590н</w:t>
      </w:r>
    </w:p>
    <w:p w:rsidR="00983994" w:rsidRPr="00983994" w:rsidRDefault="00983994" w:rsidP="00983994">
      <w:pPr>
        <w:shd w:val="clear" w:color="auto" w:fill="FFFFFF"/>
        <w:spacing w:after="24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Зарегистрировано в Минюсте России 06 февраля 2013 г. № 26881</w:t>
      </w:r>
    </w:p>
    <w:p w:rsidR="00983994" w:rsidRPr="00983994" w:rsidRDefault="00983994" w:rsidP="0098399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94" w:rsidRPr="00983994" w:rsidRDefault="00983994" w:rsidP="0098399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со статьей 209 Трудового кодекса Российской Федерации (Собрание законодательства Российской Федерации, 2002, N 1, ст. 3; 2006, N 27, ст. 2878; 2009, N 30, ст. 3732; 2011, N 30, ст. 4586), пунктом 3 Указа Президента Российской Федерации от 21 мая 2012 г. N 636 "О структуре федеральных органов исполнительной власти" (Собрание законодательства Российской Федерации, 2012, N 22, ст. 2754; </w:t>
      </w:r>
      <w:proofErr w:type="gramStart"/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t>N 27, ст. 3674) и подпунктом 5.2.16 Положения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  <w:proofErr w:type="gramEnd"/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Внести в </w:t>
      </w:r>
      <w:hyperlink r:id="rId5" w:tgtFrame="_blank" w:history="1">
        <w:r w:rsidRPr="00983994">
          <w:rPr>
            <w:rFonts w:ascii="Times New Roman" w:eastAsia="Times New Roman" w:hAnsi="Times New Roman" w:cs="Times New Roman"/>
            <w:color w:val="05688D"/>
            <w:sz w:val="21"/>
            <w:szCs w:val="21"/>
            <w:u w:val="single"/>
            <w:bdr w:val="none" w:sz="0" w:space="0" w:color="auto" w:frame="1"/>
            <w:lang w:eastAsia="ru-RU"/>
          </w:rPr>
          <w:t>Порядок проведения аттестации рабочих мест по условиям труда</w:t>
        </w:r>
      </w:hyperlink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t>, утвержденный приказом Министерства здравоохранения и социального развития Российской Федерации от 26 апреля 2011 г. N 342н (зарегистрирован Минюстом России 9 июня 2011 г. N 20963), изменения согласно приложению.</w:t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</w:t>
      </w:r>
    </w:p>
    <w:p w:rsidR="00625F68" w:rsidRDefault="00983994" w:rsidP="00983994">
      <w:pPr>
        <w:shd w:val="clear" w:color="auto" w:fill="FFFFFF"/>
        <w:spacing w:after="240" w:line="300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Министр</w:t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М.А.ТОПИЛИН</w:t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625F68" w:rsidRDefault="00625F68" w:rsidP="00983994">
      <w:pPr>
        <w:shd w:val="clear" w:color="auto" w:fill="FFFFFF"/>
        <w:spacing w:after="240" w:line="300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25F68" w:rsidRDefault="00625F68" w:rsidP="00983994">
      <w:pPr>
        <w:shd w:val="clear" w:color="auto" w:fill="FFFFFF"/>
        <w:spacing w:after="240" w:line="300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25F68" w:rsidRDefault="00625F68" w:rsidP="00983994">
      <w:pPr>
        <w:shd w:val="clear" w:color="auto" w:fill="FFFFFF"/>
        <w:spacing w:after="240" w:line="300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25F68" w:rsidRDefault="00625F68" w:rsidP="00983994">
      <w:pPr>
        <w:shd w:val="clear" w:color="auto" w:fill="FFFFFF"/>
        <w:spacing w:after="240" w:line="300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25F68" w:rsidRDefault="00625F68" w:rsidP="00983994">
      <w:pPr>
        <w:shd w:val="clear" w:color="auto" w:fill="FFFFFF"/>
        <w:spacing w:after="240" w:line="300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25F68" w:rsidRDefault="00625F68" w:rsidP="00983994">
      <w:pPr>
        <w:shd w:val="clear" w:color="auto" w:fill="FFFFFF"/>
        <w:spacing w:after="240" w:line="300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83994" w:rsidRPr="00983994" w:rsidRDefault="00983994" w:rsidP="00983994">
      <w:pPr>
        <w:shd w:val="clear" w:color="auto" w:fill="FFFFFF"/>
        <w:spacing w:after="24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Приложение</w:t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 приказу Министерства труда</w:t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 социальной защиты</w:t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Российской Федерации</w:t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от 12 декабря 2012 г. N 590н</w:t>
      </w:r>
    </w:p>
    <w:p w:rsidR="00983994" w:rsidRPr="00983994" w:rsidRDefault="00983994" w:rsidP="0098399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9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</w:r>
      <w:r w:rsidRPr="0098399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ИЗМЕНЕНИЯ,</w:t>
      </w:r>
      <w:r w:rsidRPr="0098399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ВНОСИМЫЕ В ПОРЯДОК ПРОВЕДЕНИЯ АТТЕСТАЦИИ РАБОЧИХ МЕСТ</w:t>
      </w:r>
      <w:r w:rsidRPr="0098399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ПО УСЛОВИЯМ ТРУДА, УТВЕРЖДЕННЫЙ ПРИКАЗОМ МИНИСТЕРСТВА</w:t>
      </w:r>
      <w:r w:rsidRPr="0098399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ЗДРАВООХРАНЕНИЯ И СОЦИАЛЬНОГО РАЗВИТИЯ РОССИЙСКОЙ</w:t>
      </w:r>
      <w:r w:rsidRPr="0098399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ФЕДЕРАЦИИ ОТ 26 АПРЕЛЯ 2011 Г. N 342Н</w:t>
      </w:r>
    </w:p>
    <w:p w:rsidR="00983994" w:rsidRPr="00983994" w:rsidRDefault="00983994" w:rsidP="0098399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1. Пункт 4 изложить в редакции:</w:t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"4. </w:t>
      </w:r>
      <w:proofErr w:type="gramStart"/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t>Аттестации подлежат рабочие места работодателя &lt;1&gt;, в том числе рабочие места, организованные при создании юридического лица или регистрации </w:t>
      </w:r>
      <w:r w:rsidRPr="00983994">
        <w:rPr>
          <w:rFonts w:ascii="Times New Roman" w:eastAsia="Times New Roman" w:hAnsi="Times New Roman" w:cs="Times New Roman"/>
          <w:color w:val="009900"/>
          <w:sz w:val="21"/>
          <w:szCs w:val="21"/>
          <w:bdr w:val="dashed" w:sz="8" w:space="0" w:color="auto" w:frame="1"/>
          <w:lang w:eastAsia="ru-RU"/>
        </w:rPr>
        <w:t>физического лица</w:t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t> в качестве индивидуального предпринимателя, а также организованные по завершении строительства, реконструкции, технического перевооружения производственных объектов, производства и внедрения новой техники или новых технологий, влияющих на уровни показателей факторов производственной среды и трудового процесса (далее - вновь организованные рабочие места &lt;2&gt;), на</w:t>
      </w:r>
      <w:proofErr w:type="gramEnd"/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которых заняты работники, трудовая функция которых предусматривает:</w:t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--------------------------------</w:t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&lt;1</w:t>
      </w:r>
      <w:proofErr w:type="gramStart"/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t>&gt; З</w:t>
      </w:r>
      <w:proofErr w:type="gramEnd"/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t>а исключением рабочих мест, на которых работники исключительно заняты на персональных электронно-вычислительных машинах (персональных </w:t>
      </w:r>
      <w:r w:rsidRPr="00983994">
        <w:rPr>
          <w:rFonts w:ascii="Times New Roman" w:eastAsia="Times New Roman" w:hAnsi="Times New Roman" w:cs="Times New Roman"/>
          <w:color w:val="009900"/>
          <w:sz w:val="21"/>
          <w:szCs w:val="21"/>
          <w:bdr w:val="dashed" w:sz="8" w:space="0" w:color="auto" w:frame="1"/>
          <w:lang w:eastAsia="ru-RU"/>
        </w:rPr>
        <w:t>компьютерах</w:t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t>) и (или) эксплуатируют аппараты копировально-множительной техники настольного типа, единичные стационарные копировально-множительные аппараты, используемые периодически, для нужд самой организации, иную офисную организационную технику, а также бытовую технику, не используемую в технологическом процессе производства.</w:t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&lt;2&gt; Вновь организованное рабочее место должно быть определено в структуре организации соответствующей исполнительной технической документацией и локальными нормативными актами работодателя (акт приемки, штатное расписание, технологические инструкции, рабочие инструкции и другие документы)</w:t>
      </w:r>
      <w:proofErr w:type="gramStart"/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gramStart"/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t>аботу с оборудованием, машинами, механизмами, установками, устройствами, аппаратами, транспортными </w:t>
      </w:r>
      <w:r w:rsidRPr="00983994">
        <w:rPr>
          <w:rFonts w:ascii="Times New Roman" w:eastAsia="Times New Roman" w:hAnsi="Times New Roman" w:cs="Times New Roman"/>
          <w:color w:val="009900"/>
          <w:sz w:val="21"/>
          <w:szCs w:val="21"/>
          <w:bdr w:val="dashed" w:sz="8" w:space="0" w:color="auto" w:frame="1"/>
          <w:lang w:eastAsia="ru-RU"/>
        </w:rPr>
        <w:t>средствами</w:t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эксплуатацию, обслуживание, испытание, наладку и ремонт оборудования, машин, механизмов, установок, устройств, аппаратов, транспортных </w:t>
      </w:r>
      <w:r w:rsidRPr="00983994">
        <w:rPr>
          <w:rFonts w:ascii="Times New Roman" w:eastAsia="Times New Roman" w:hAnsi="Times New Roman" w:cs="Times New Roman"/>
          <w:color w:val="009900"/>
          <w:sz w:val="21"/>
          <w:szCs w:val="21"/>
          <w:bdr w:val="dashed" w:sz="8" w:space="0" w:color="auto" w:frame="1"/>
          <w:lang w:eastAsia="ru-RU"/>
        </w:rPr>
        <w:t>средств</w:t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работу с источниками опасностей, способными оказывать вредное воздействие на работника, определяемые аттестационной комиссией исходя из критериев оценки условий труда;</w:t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использование электрифицированного, механизированного или иного ручного инструмента;</w:t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хранение, перемещение и (или) применение сырья и материалов.</w:t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Аттестация вновь организованных рабочих мест в соответствии с проектами строительства, реконструкции, технического перевооружения производственных объектов, производства и внедрения новой техники, внедрения новых технологий должна быть проведена после достижения показателей и характеристик, предусмотренных указанными проектами, но не позднее одного года с момента создания новых рабочих мест.</w:t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2. Пункт 8 изложить в редакции:</w:t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"8. </w:t>
      </w:r>
      <w:proofErr w:type="gramStart"/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Сроки проведения повторной аттестации устанавливаются работодателем, исходя из следующего:</w:t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а) на рабочих местах, указанных в пункте 4 Порядка, где по результатам предыдущей аттестации установлены вредные и (или) опасные условия труда, а также на рабочих местах с наличием производственных факторов и работ, при выполнении которых обязательно проведение предварительных и периодических медицинских осмотров (обследований), аттестация проводится не реже одного раза в пять</w:t>
      </w:r>
      <w:proofErr w:type="gramEnd"/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лет;</w:t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б) на рабочих местах, указанных в пункте 4 Порядка, где по результатам предыдущей аттестации условия труда признаны безопасными (оптимальными или допустимыми), аттестация не проводится, за исключением случаев проведения внеплановой аттестации в соответствии пунктами 47 - 51 Порядка.</w:t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Срок проведения повторной аттестации отсчитывается от даты завершения проведения предыдущей аттестации.</w:t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Датой начала проведения очередной аттестации является дата издания приказа работодателя об утверждении состава аттестационной комиссии и графика проведения аттестации.</w:t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3. Абзац второй пункта 47 изложить в редакции:</w:t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"в случае обращения работника, представителя выборного органа первичной профсоюзной организации или иного представительного органа работников с заявлением к работодателю о проведении аттестации на соответствующем рабочем месте;".</w:t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4. Пункт 47 дополнить абзацем следующего содержания:</w:t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"в соответствии с предписанием, выданным работодателю федеральным органом исполнительной власти, уполномоченным на проведение надзора и </w:t>
      </w:r>
      <w:proofErr w:type="gramStart"/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контроля за</w:t>
      </w:r>
      <w:proofErr w:type="gramEnd"/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Федерации).".</w:t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5. Подпункт 7 пункта 3 приложения N 3 к Порядку проведения аттестации рабочих мест по условиям труда изложить в следующей редакции:</w:t>
      </w:r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"7) в строке 021 - перечень используемых на рабочем месте оборудования (с указанием марки, регистрационного номера и года выпуска), материалов и сырья</w:t>
      </w:r>
      <w:proofErr w:type="gramStart"/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t>;"</w:t>
      </w:r>
      <w:proofErr w:type="gramEnd"/>
      <w:r w:rsidRPr="0098399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983994" w:rsidRPr="00983994" w:rsidRDefault="00983994" w:rsidP="0098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FF8" w:rsidRDefault="003A6FF8"/>
    <w:sectPr w:rsidR="003A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94"/>
    <w:rsid w:val="003A6FF8"/>
    <w:rsid w:val="00625F68"/>
    <w:rsid w:val="0098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39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9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3994"/>
    <w:rPr>
      <w:color w:val="0000FF"/>
      <w:u w:val="single"/>
    </w:rPr>
  </w:style>
  <w:style w:type="character" w:styleId="a4">
    <w:name w:val="Strong"/>
    <w:basedOn w:val="a0"/>
    <w:uiPriority w:val="22"/>
    <w:qFormat/>
    <w:rsid w:val="00983994"/>
    <w:rPr>
      <w:b/>
      <w:bCs/>
    </w:rPr>
  </w:style>
  <w:style w:type="paragraph" w:styleId="a5">
    <w:name w:val="Normal (Web)"/>
    <w:basedOn w:val="a"/>
    <w:uiPriority w:val="99"/>
    <w:semiHidden/>
    <w:unhideWhenUsed/>
    <w:rsid w:val="0098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39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9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3994"/>
    <w:rPr>
      <w:color w:val="0000FF"/>
      <w:u w:val="single"/>
    </w:rPr>
  </w:style>
  <w:style w:type="character" w:styleId="a4">
    <w:name w:val="Strong"/>
    <w:basedOn w:val="a0"/>
    <w:uiPriority w:val="22"/>
    <w:qFormat/>
    <w:rsid w:val="00983994"/>
    <w:rPr>
      <w:b/>
      <w:bCs/>
    </w:rPr>
  </w:style>
  <w:style w:type="paragraph" w:styleId="a5">
    <w:name w:val="Normal (Web)"/>
    <w:basedOn w:val="a"/>
    <w:uiPriority w:val="99"/>
    <w:semiHidden/>
    <w:unhideWhenUsed/>
    <w:rsid w:val="0098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erk.ru/doc/2311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RGOTUPS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2013-02-18T06:10:00Z</dcterms:created>
  <dcterms:modified xsi:type="dcterms:W3CDTF">2013-02-18T06:12:00Z</dcterms:modified>
</cp:coreProperties>
</file>