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BA" w:rsidRDefault="003046BA" w:rsidP="003046BA">
      <w:pPr>
        <w:jc w:val="center"/>
        <w:rPr>
          <w:sz w:val="28"/>
          <w:szCs w:val="28"/>
        </w:rPr>
      </w:pPr>
      <w:bookmarkStart w:id="0" w:name="_GoBack"/>
      <w:bookmarkEnd w:id="0"/>
      <w:r w:rsidRPr="003046BA">
        <w:rPr>
          <w:sz w:val="28"/>
          <w:szCs w:val="28"/>
        </w:rPr>
        <w:t xml:space="preserve">Контрольные вопросы к </w:t>
      </w:r>
      <w:r w:rsidR="005F4BD9">
        <w:rPr>
          <w:sz w:val="28"/>
          <w:szCs w:val="28"/>
        </w:rPr>
        <w:t xml:space="preserve">электронному курсу </w:t>
      </w:r>
      <w:proofErr w:type="spellStart"/>
      <w:r w:rsidR="005F4BD9">
        <w:rPr>
          <w:sz w:val="28"/>
          <w:szCs w:val="28"/>
        </w:rPr>
        <w:t>ФПиК</w:t>
      </w:r>
      <w:proofErr w:type="spellEnd"/>
      <w:r w:rsidR="005F4BD9">
        <w:rPr>
          <w:sz w:val="28"/>
          <w:szCs w:val="28"/>
        </w:rPr>
        <w:t xml:space="preserve"> </w:t>
      </w:r>
      <w:proofErr w:type="spellStart"/>
      <w:r w:rsidR="005F4BD9">
        <w:rPr>
          <w:sz w:val="28"/>
          <w:szCs w:val="28"/>
        </w:rPr>
        <w:t>РОАТ</w:t>
      </w:r>
      <w:r w:rsidRPr="003046BA">
        <w:rPr>
          <w:sz w:val="28"/>
          <w:szCs w:val="28"/>
        </w:rPr>
        <w:t>_Экологи</w:t>
      </w:r>
      <w:r w:rsidR="005F4BD9">
        <w:rPr>
          <w:sz w:val="28"/>
          <w:szCs w:val="28"/>
        </w:rPr>
        <w:t>ческая</w:t>
      </w:r>
      <w:proofErr w:type="spellEnd"/>
      <w:r w:rsidR="005F4BD9">
        <w:rPr>
          <w:sz w:val="28"/>
          <w:szCs w:val="28"/>
        </w:rPr>
        <w:t xml:space="preserve"> безопасность</w:t>
      </w:r>
    </w:p>
    <w:p w:rsidR="008A188C" w:rsidRPr="003046BA" w:rsidRDefault="008A188C" w:rsidP="003046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7230"/>
      </w:tblGrid>
      <w:tr w:rsidR="003046BA" w:rsidTr="003B46FA">
        <w:tc>
          <w:tcPr>
            <w:tcW w:w="846" w:type="dxa"/>
          </w:tcPr>
          <w:p w:rsidR="003046BA" w:rsidRDefault="003046BA" w:rsidP="003046BA">
            <w:pPr>
              <w:ind w:firstLine="0"/>
              <w:jc w:val="center"/>
            </w:pPr>
            <w:r>
              <w:t>№№ п/п</w:t>
            </w:r>
          </w:p>
        </w:tc>
        <w:tc>
          <w:tcPr>
            <w:tcW w:w="6520" w:type="dxa"/>
          </w:tcPr>
          <w:p w:rsidR="003046BA" w:rsidRDefault="003046BA" w:rsidP="003046BA">
            <w:pPr>
              <w:ind w:firstLine="0"/>
              <w:jc w:val="center"/>
            </w:pPr>
            <w:r>
              <w:t>Наименование вопроса</w:t>
            </w:r>
          </w:p>
        </w:tc>
        <w:tc>
          <w:tcPr>
            <w:tcW w:w="7230" w:type="dxa"/>
          </w:tcPr>
          <w:p w:rsidR="003046BA" w:rsidRDefault="003046BA" w:rsidP="003046BA">
            <w:pPr>
              <w:ind w:firstLine="0"/>
              <w:jc w:val="center"/>
            </w:pPr>
            <w:r>
              <w:t>Варианты ответов</w:t>
            </w:r>
          </w:p>
        </w:tc>
      </w:tr>
      <w:tr w:rsidR="003046BA" w:rsidTr="003B46FA">
        <w:tc>
          <w:tcPr>
            <w:tcW w:w="846" w:type="dxa"/>
            <w:vMerge w:val="restart"/>
          </w:tcPr>
          <w:p w:rsidR="003046BA" w:rsidRDefault="003046BA" w:rsidP="003046BA">
            <w:pPr>
              <w:ind w:firstLine="0"/>
              <w:jc w:val="center"/>
            </w:pPr>
            <w:r>
              <w:t>1.</w:t>
            </w:r>
          </w:p>
        </w:tc>
        <w:tc>
          <w:tcPr>
            <w:tcW w:w="6520" w:type="dxa"/>
            <w:vMerge w:val="restart"/>
          </w:tcPr>
          <w:p w:rsidR="003046BA" w:rsidRDefault="003046BA" w:rsidP="003046BA">
            <w:pPr>
              <w:ind w:firstLine="0"/>
              <w:jc w:val="both"/>
            </w:pPr>
            <w:r w:rsidRPr="003046BA">
              <w:t>Какой закон регулирует отношения в сфере взаимодействия общества и природы, возникающие у структурных подразделений железнодорожного транспорта при осуществлении негативного воздействия на окружающую среду в результате осуществления хозяйственной деятельности?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A" w:rsidRPr="00E47524" w:rsidRDefault="002057A3" w:rsidP="003046BA">
            <w:pPr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 xml:space="preserve">1. </w:t>
            </w:r>
            <w:r w:rsidR="003046BA" w:rsidRPr="00E47524">
              <w:rPr>
                <w:color w:val="000000" w:themeColor="text1"/>
              </w:rPr>
              <w:t>Федеральный закон от 10.01.2002 №7-ФЗ «Об охране окружающей среды»</w:t>
            </w:r>
          </w:p>
        </w:tc>
      </w:tr>
      <w:tr w:rsidR="003046BA" w:rsidTr="003B46FA">
        <w:tc>
          <w:tcPr>
            <w:tcW w:w="846" w:type="dxa"/>
            <w:vMerge/>
          </w:tcPr>
          <w:p w:rsidR="003046BA" w:rsidRDefault="003046BA" w:rsidP="003046BA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3046BA" w:rsidRDefault="003046BA" w:rsidP="003046B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A" w:rsidRPr="00E47524" w:rsidRDefault="002057A3" w:rsidP="003046BA">
            <w:pPr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 xml:space="preserve">2. </w:t>
            </w:r>
            <w:r w:rsidR="003046BA" w:rsidRPr="00E47524">
              <w:rPr>
                <w:color w:val="000000" w:themeColor="text1"/>
              </w:rPr>
              <w:t>Федеральный закон от 23.11.1995 №174-ФЗ «Об экологической экспертизе»</w:t>
            </w:r>
          </w:p>
        </w:tc>
      </w:tr>
      <w:tr w:rsidR="003046BA" w:rsidTr="003B46FA">
        <w:tc>
          <w:tcPr>
            <w:tcW w:w="846" w:type="dxa"/>
            <w:vMerge/>
          </w:tcPr>
          <w:p w:rsidR="003046BA" w:rsidRDefault="003046BA" w:rsidP="003046BA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3046BA" w:rsidRDefault="003046BA" w:rsidP="003046B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A" w:rsidRPr="00E47524" w:rsidRDefault="002057A3" w:rsidP="003046BA">
            <w:pPr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3.</w:t>
            </w:r>
            <w:r w:rsidR="003046BA" w:rsidRPr="00E47524">
              <w:rPr>
                <w:color w:val="000000" w:themeColor="text1"/>
              </w:rPr>
              <w:t>Законодательные акты субъектов Российской Федерации</w:t>
            </w:r>
          </w:p>
        </w:tc>
      </w:tr>
      <w:tr w:rsidR="003046BA" w:rsidTr="003B46FA">
        <w:tc>
          <w:tcPr>
            <w:tcW w:w="846" w:type="dxa"/>
            <w:vMerge w:val="restart"/>
          </w:tcPr>
          <w:p w:rsidR="003046BA" w:rsidRDefault="003046BA" w:rsidP="003046BA">
            <w:pPr>
              <w:ind w:firstLine="0"/>
              <w:jc w:val="center"/>
            </w:pPr>
            <w:r>
              <w:t>2.</w:t>
            </w:r>
          </w:p>
        </w:tc>
        <w:tc>
          <w:tcPr>
            <w:tcW w:w="6520" w:type="dxa"/>
            <w:vMerge w:val="restart"/>
          </w:tcPr>
          <w:p w:rsidR="003046BA" w:rsidRPr="003046BA" w:rsidRDefault="003046BA" w:rsidP="003046BA">
            <w:pPr>
              <w:ind w:firstLine="0"/>
            </w:pPr>
            <w:r w:rsidRPr="003046BA">
              <w:t>Для чего устанавливаются требования по охране атмосферного воздуха?</w:t>
            </w:r>
          </w:p>
          <w:p w:rsidR="003046BA" w:rsidRDefault="003046BA" w:rsidP="003046B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A" w:rsidRPr="00E47524" w:rsidRDefault="002057A3" w:rsidP="00304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046BA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установления значений предельно допустимых выбросов вредных веществ в атмосферу.</w:t>
            </w:r>
          </w:p>
        </w:tc>
      </w:tr>
      <w:tr w:rsidR="003046BA" w:rsidTr="003B46FA">
        <w:tc>
          <w:tcPr>
            <w:tcW w:w="846" w:type="dxa"/>
            <w:vMerge/>
          </w:tcPr>
          <w:p w:rsidR="003046BA" w:rsidRDefault="003046BA" w:rsidP="003046BA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3046BA" w:rsidRDefault="003046BA" w:rsidP="003046B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A" w:rsidRPr="00E47524" w:rsidRDefault="002057A3" w:rsidP="00304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3046BA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улучшения показателей его качества.</w:t>
            </w:r>
          </w:p>
        </w:tc>
      </w:tr>
      <w:tr w:rsidR="003046BA" w:rsidTr="003B46FA">
        <w:tc>
          <w:tcPr>
            <w:tcW w:w="846" w:type="dxa"/>
            <w:vMerge/>
          </w:tcPr>
          <w:p w:rsidR="003046BA" w:rsidRDefault="003046BA" w:rsidP="003046BA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3046BA" w:rsidRDefault="003046BA" w:rsidP="003046B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A" w:rsidRPr="00E47524" w:rsidRDefault="002057A3" w:rsidP="00304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3046BA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атмосферного воздуха устанавливаются в целях предупреждения вреда, который может быть причинен окружающей среде, здоровью и генетическому фонду человека.</w:t>
            </w:r>
          </w:p>
          <w:p w:rsidR="00657ECB" w:rsidRPr="00E47524" w:rsidRDefault="00657ECB" w:rsidP="00304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88C" w:rsidTr="003B46FA">
        <w:tc>
          <w:tcPr>
            <w:tcW w:w="846" w:type="dxa"/>
            <w:vMerge w:val="restart"/>
          </w:tcPr>
          <w:p w:rsidR="008A188C" w:rsidRDefault="008A188C" w:rsidP="008A188C">
            <w:pPr>
              <w:ind w:firstLine="0"/>
              <w:jc w:val="center"/>
            </w:pPr>
            <w:r>
              <w:t>3.</w:t>
            </w:r>
          </w:p>
        </w:tc>
        <w:tc>
          <w:tcPr>
            <w:tcW w:w="6520" w:type="dxa"/>
            <w:vMerge w:val="restart"/>
          </w:tcPr>
          <w:p w:rsidR="008A188C" w:rsidRDefault="008A188C" w:rsidP="008A188C">
            <w:pPr>
              <w:ind w:firstLine="0"/>
            </w:pPr>
            <w:r w:rsidRPr="008A188C">
              <w:t>С кого взимается плата за загрязнение окружающей среды выбросами вредных (загрязняющих) веществ в атмосферный воздух?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8C" w:rsidRPr="00E47524" w:rsidRDefault="002057A3" w:rsidP="008A1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A188C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загрязнение окружающей среды выбросами вредных (загрязняющих) веществ в атмосферный воздух и другие виды воздействия на него с физических и юридических лиц взимается плата в соответствии с законодательством Российской Федерации.</w:t>
            </w:r>
          </w:p>
        </w:tc>
      </w:tr>
      <w:tr w:rsidR="008A188C" w:rsidTr="003B46FA">
        <w:tc>
          <w:tcPr>
            <w:tcW w:w="846" w:type="dxa"/>
            <w:vMerge/>
          </w:tcPr>
          <w:p w:rsidR="008A188C" w:rsidRDefault="008A188C" w:rsidP="008A188C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8A188C" w:rsidRDefault="008A188C" w:rsidP="008A188C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8C" w:rsidRPr="00E47524" w:rsidRDefault="002057A3" w:rsidP="008A1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</w:t>
            </w:r>
            <w:r w:rsidR="008A188C" w:rsidRPr="00E475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загрязнение окружающей среды выбросами вредных (загрязняющих) веществ в атмосферный воздух и другие виды воздействия взимается плата только с юридических лиц.</w:t>
            </w:r>
          </w:p>
        </w:tc>
      </w:tr>
      <w:tr w:rsidR="008A188C" w:rsidTr="003B46FA">
        <w:tc>
          <w:tcPr>
            <w:tcW w:w="846" w:type="dxa"/>
            <w:vMerge/>
          </w:tcPr>
          <w:p w:rsidR="008A188C" w:rsidRDefault="008A188C" w:rsidP="008A188C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8A188C" w:rsidRDefault="008A188C" w:rsidP="008A188C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8C" w:rsidRPr="00E47524" w:rsidRDefault="005862D6" w:rsidP="008A1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8A188C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загрязнение окружающей среды выбросами вредных (загрязняющих) веществ в атмосферный воздух и другие виды воздействия за него взимается плата с надзорных органов муниципальной власти.</w:t>
            </w:r>
          </w:p>
          <w:p w:rsidR="00657ECB" w:rsidRPr="00E47524" w:rsidRDefault="00657ECB" w:rsidP="008A1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ECB" w:rsidRPr="00E47524" w:rsidRDefault="00657ECB" w:rsidP="008A18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ECB" w:rsidTr="003B46FA">
        <w:tc>
          <w:tcPr>
            <w:tcW w:w="846" w:type="dxa"/>
            <w:vMerge w:val="restart"/>
          </w:tcPr>
          <w:p w:rsidR="00657ECB" w:rsidRDefault="00657ECB" w:rsidP="00657ECB">
            <w:pPr>
              <w:ind w:firstLine="0"/>
              <w:jc w:val="center"/>
            </w:pPr>
            <w:r>
              <w:t>4.</w:t>
            </w:r>
          </w:p>
        </w:tc>
        <w:tc>
          <w:tcPr>
            <w:tcW w:w="6520" w:type="dxa"/>
            <w:vMerge w:val="restart"/>
          </w:tcPr>
          <w:p w:rsidR="00657ECB" w:rsidRPr="00657ECB" w:rsidRDefault="00657ECB" w:rsidP="00657ECB">
            <w:pPr>
              <w:ind w:firstLine="0"/>
            </w:pPr>
            <w:proofErr w:type="gramStart"/>
            <w:r w:rsidRPr="00657ECB">
              <w:t>Максимальный выброс ЗВ для конкретного источника,  установленный из условия, что выбросы от  данного источника и всей совокупности источников данной территории  не создадут в приземной слое атмосферы концентраций превышающих нормативы называется</w:t>
            </w:r>
            <w:proofErr w:type="gramEnd"/>
          </w:p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1. ПДВ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ПДУ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ПДК</w:t>
            </w:r>
          </w:p>
        </w:tc>
      </w:tr>
      <w:tr w:rsidR="00657ECB" w:rsidTr="003B46FA">
        <w:tc>
          <w:tcPr>
            <w:tcW w:w="846" w:type="dxa"/>
            <w:vMerge w:val="restart"/>
          </w:tcPr>
          <w:p w:rsidR="00657ECB" w:rsidRDefault="00657ECB" w:rsidP="00657ECB">
            <w:pPr>
              <w:ind w:firstLine="0"/>
              <w:jc w:val="center"/>
            </w:pPr>
            <w:r>
              <w:t>5.</w:t>
            </w:r>
          </w:p>
        </w:tc>
        <w:tc>
          <w:tcPr>
            <w:tcW w:w="6520" w:type="dxa"/>
            <w:vMerge w:val="restart"/>
          </w:tcPr>
          <w:p w:rsidR="00657ECB" w:rsidRDefault="00657ECB" w:rsidP="00657ECB">
            <w:pPr>
              <w:ind w:firstLine="0"/>
            </w:pPr>
            <w:r w:rsidRPr="008A188C">
              <w:t xml:space="preserve">Какие категории руководителей и специалистов должны </w:t>
            </w:r>
            <w:r w:rsidRPr="008A188C">
              <w:lastRenderedPageBreak/>
              <w:t>иметь подготовку в области охраны окружающей среды и экологической безопасности?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Все руководители и специалисты на предприятии должны иметь </w:t>
            </w: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подготовку в области охраны окружающей среды.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Только руководители и специалисты предприятий, работающие в сфере обращения с опасными отходами должны иметь подготовку  в области охраны окружающей среды.</w:t>
            </w:r>
          </w:p>
        </w:tc>
      </w:tr>
      <w:tr w:rsidR="00657ECB" w:rsidTr="003B46FA">
        <w:tc>
          <w:tcPr>
            <w:tcW w:w="846" w:type="dxa"/>
            <w:vMerge w:val="restart"/>
          </w:tcPr>
          <w:p w:rsidR="00657ECB" w:rsidRDefault="00657ECB" w:rsidP="00657ECB">
            <w:pPr>
              <w:ind w:firstLine="0"/>
              <w:jc w:val="center"/>
            </w:pPr>
            <w:r>
              <w:t>6.</w:t>
            </w:r>
          </w:p>
        </w:tc>
        <w:tc>
          <w:tcPr>
            <w:tcW w:w="6520" w:type="dxa"/>
            <w:vMerge w:val="restart"/>
          </w:tcPr>
          <w:p w:rsidR="00657ECB" w:rsidRDefault="00657ECB" w:rsidP="00657ECB">
            <w:pPr>
              <w:ind w:firstLine="0"/>
            </w:pPr>
            <w:r w:rsidRPr="002057A3">
              <w:rPr>
                <w:bCs/>
              </w:rPr>
              <w:t>На каком основании может быть приостановлена эксплуатация производственных объектов за нарушение требований в области охраны окружающей среды?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CB" w:rsidRPr="00E47524" w:rsidRDefault="00657ECB" w:rsidP="006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1. На основании решения суда.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CB" w:rsidRPr="00E47524" w:rsidRDefault="00657ECB" w:rsidP="006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 xml:space="preserve">2. На основании заключения территориального органа </w:t>
            </w:r>
            <w:proofErr w:type="spellStart"/>
            <w:r w:rsidRPr="00E47524">
              <w:rPr>
                <w:color w:val="000000" w:themeColor="text1"/>
              </w:rPr>
              <w:t>Росприроднадзора</w:t>
            </w:r>
            <w:proofErr w:type="spellEnd"/>
            <w:r w:rsidRPr="00E47524">
              <w:rPr>
                <w:color w:val="000000" w:themeColor="text1"/>
              </w:rPr>
              <w:t>.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CB" w:rsidRPr="00E47524" w:rsidRDefault="00657ECB" w:rsidP="0065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3. На основании постановления муниципального органа исполнительной власти, на территории которого находится данный объект.</w:t>
            </w:r>
          </w:p>
        </w:tc>
      </w:tr>
      <w:tr w:rsidR="00657ECB" w:rsidTr="003B46FA">
        <w:tc>
          <w:tcPr>
            <w:tcW w:w="846" w:type="dxa"/>
            <w:vMerge w:val="restart"/>
          </w:tcPr>
          <w:p w:rsidR="00657ECB" w:rsidRDefault="00657ECB" w:rsidP="00657ECB">
            <w:pPr>
              <w:ind w:firstLine="0"/>
              <w:jc w:val="center"/>
            </w:pPr>
            <w:r>
              <w:t>7.</w:t>
            </w:r>
          </w:p>
        </w:tc>
        <w:tc>
          <w:tcPr>
            <w:tcW w:w="6520" w:type="dxa"/>
            <w:vMerge w:val="restart"/>
          </w:tcPr>
          <w:p w:rsidR="00657ECB" w:rsidRDefault="00657ECB" w:rsidP="00657ECB">
            <w:pPr>
              <w:ind w:firstLine="0"/>
            </w:pPr>
            <w:r w:rsidRPr="002057A3">
              <w:t>Для чего используют контроль в области охраны окружающей среды (экологический контроль)?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Контроль в области охраны окружающей среды (экологический контроль) проводится с целью информирования населения о состоянии окружающей среды.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Контроль в области охраны окружающей среды (экологический контроль) проводится для выявления нарушений при захоронении твердых бытовых отходов и других загрязнителей окружающей среды.</w:t>
            </w:r>
          </w:p>
        </w:tc>
      </w:tr>
      <w:tr w:rsidR="00657ECB" w:rsidTr="003B46FA">
        <w:tc>
          <w:tcPr>
            <w:tcW w:w="846" w:type="dxa"/>
            <w:vMerge/>
          </w:tcPr>
          <w:p w:rsidR="00657ECB" w:rsidRDefault="00657ECB" w:rsidP="00657EC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657ECB" w:rsidRDefault="00657ECB" w:rsidP="00657EC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B" w:rsidRPr="00E47524" w:rsidRDefault="00657ECB" w:rsidP="00657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Контроль в области охраны окружающей среды (экологический контроль) проводится в целях обеспечения органами государственной власти Российской Федерации, юридическими и физическими лицами во исполнение законодательства в области охраны окружающей среды, соблюдения требований, в том числе нормативов в области охраны окружающей среды, а также обеспечения экологической безопасности.</w:t>
            </w:r>
          </w:p>
        </w:tc>
      </w:tr>
      <w:tr w:rsidR="000D1BC2" w:rsidTr="003B46FA">
        <w:tc>
          <w:tcPr>
            <w:tcW w:w="846" w:type="dxa"/>
            <w:vMerge w:val="restart"/>
          </w:tcPr>
          <w:p w:rsidR="000D1BC2" w:rsidRDefault="000D1BC2" w:rsidP="000D1BC2">
            <w:pPr>
              <w:ind w:firstLine="0"/>
              <w:jc w:val="center"/>
            </w:pPr>
            <w:r>
              <w:t>8.</w:t>
            </w:r>
          </w:p>
        </w:tc>
        <w:tc>
          <w:tcPr>
            <w:tcW w:w="6520" w:type="dxa"/>
            <w:vMerge w:val="restart"/>
          </w:tcPr>
          <w:p w:rsidR="000D1BC2" w:rsidRDefault="000D1BC2" w:rsidP="000D1BC2">
            <w:pPr>
              <w:ind w:firstLine="0"/>
            </w:pPr>
            <w:r w:rsidRPr="000D1BC2">
              <w:t>Что такое – предельно допустимый выброс загрязняющих веществ?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2" w:rsidRPr="00E47524" w:rsidRDefault="005F7326" w:rsidP="000D1BC2">
            <w:pPr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 xml:space="preserve">1. </w:t>
            </w:r>
            <w:r w:rsidR="000D1BC2" w:rsidRPr="00E47524">
              <w:rPr>
                <w:color w:val="000000" w:themeColor="text1"/>
              </w:rPr>
              <w:t>Предельно допустимый выброс - норматив предельно допустимого выброса вредного (загрязняющего) вещества в атмосферный воздух,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и экологических нормативов качества атмосферного воздуха ПДК загрязняющих веществ;</w:t>
            </w:r>
          </w:p>
        </w:tc>
      </w:tr>
      <w:tr w:rsidR="000D1BC2" w:rsidTr="003B46FA">
        <w:tc>
          <w:tcPr>
            <w:tcW w:w="846" w:type="dxa"/>
            <w:vMerge/>
          </w:tcPr>
          <w:p w:rsidR="000D1BC2" w:rsidRDefault="000D1BC2" w:rsidP="000D1BC2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D1BC2" w:rsidRDefault="000D1BC2" w:rsidP="000D1BC2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2" w:rsidRPr="00E47524" w:rsidRDefault="005F7326" w:rsidP="000D1BC2">
            <w:pPr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 xml:space="preserve">2. </w:t>
            </w:r>
            <w:r w:rsidR="000D1BC2" w:rsidRPr="00E47524">
              <w:rPr>
                <w:color w:val="000000" w:themeColor="text1"/>
              </w:rPr>
              <w:t xml:space="preserve">Предельно допустимый выброс - техническая характеристика </w:t>
            </w:r>
            <w:r w:rsidR="000D1BC2" w:rsidRPr="00E47524">
              <w:rPr>
                <w:color w:val="000000" w:themeColor="text1"/>
              </w:rPr>
              <w:lastRenderedPageBreak/>
              <w:t>работы оборудования – источника загрязнения окружающей среды.</w:t>
            </w:r>
          </w:p>
        </w:tc>
      </w:tr>
      <w:tr w:rsidR="000D1BC2" w:rsidTr="003B46FA">
        <w:tc>
          <w:tcPr>
            <w:tcW w:w="846" w:type="dxa"/>
            <w:vMerge/>
          </w:tcPr>
          <w:p w:rsidR="000D1BC2" w:rsidRDefault="000D1BC2" w:rsidP="000D1BC2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D1BC2" w:rsidRDefault="000D1BC2" w:rsidP="000D1BC2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C2" w:rsidRPr="00E47524" w:rsidRDefault="005F7326" w:rsidP="000D1BC2">
            <w:pPr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 xml:space="preserve">3. </w:t>
            </w:r>
            <w:r w:rsidR="000D1BC2" w:rsidRPr="00E47524">
              <w:rPr>
                <w:color w:val="000000" w:themeColor="text1"/>
              </w:rPr>
              <w:t>Предельно допустимый выброс – ограничение работы источника выбросов, указанного в технических условиях на его проектирование и изготовление.</w:t>
            </w:r>
          </w:p>
        </w:tc>
      </w:tr>
      <w:tr w:rsidR="005F7326" w:rsidTr="003B46FA">
        <w:tc>
          <w:tcPr>
            <w:tcW w:w="846" w:type="dxa"/>
            <w:vMerge w:val="restart"/>
          </w:tcPr>
          <w:p w:rsidR="005F7326" w:rsidRDefault="005F7326" w:rsidP="005F7326">
            <w:pPr>
              <w:ind w:firstLine="0"/>
              <w:jc w:val="center"/>
            </w:pPr>
            <w:r>
              <w:t>9.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6" w:rsidRPr="00733391" w:rsidRDefault="005F7326" w:rsidP="005F7326">
            <w:pPr>
              <w:ind w:firstLine="0"/>
            </w:pPr>
            <w:r w:rsidRPr="00733391">
              <w:t>Как устанавливаются нормативы предельно допустимых сбросов</w:t>
            </w:r>
            <w:r>
              <w:t xml:space="preserve"> веществ и микроорганизмов в водные объекты</w:t>
            </w:r>
            <w:r w:rsidRPr="00733391">
              <w:t>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6" w:rsidRPr="00E47524" w:rsidRDefault="005F7326" w:rsidP="005F7326">
            <w:pPr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1. Нормативы предельно допустимых сбросов (Проект НДС) устанавливаются по результатам лабораторных исследований сточных вод.</w:t>
            </w:r>
          </w:p>
        </w:tc>
      </w:tr>
      <w:tr w:rsidR="005F7326" w:rsidTr="003B46FA">
        <w:tc>
          <w:tcPr>
            <w:tcW w:w="846" w:type="dxa"/>
            <w:vMerge/>
          </w:tcPr>
          <w:p w:rsidR="005F7326" w:rsidRDefault="005F7326" w:rsidP="005F7326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5F7326" w:rsidRDefault="005F7326" w:rsidP="005F7326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6" w:rsidRPr="00E47524" w:rsidRDefault="005F7326" w:rsidP="005F7326">
            <w:pPr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2. Нормативы предельно допустимых сбросов (Проект НДС) устанавливаются для каждого выпуска сточных вод действующего предприятия - водопользователей, исходя из условий недопустимости превышения предельно допустимых концентраций вредных веществ (ПДК) в контрольном створе или на участке водного объекта с учетом его целевого использования.</w:t>
            </w:r>
          </w:p>
        </w:tc>
      </w:tr>
      <w:tr w:rsidR="005F7326" w:rsidTr="003B46FA">
        <w:tc>
          <w:tcPr>
            <w:tcW w:w="846" w:type="dxa"/>
            <w:vMerge/>
          </w:tcPr>
          <w:p w:rsidR="005F7326" w:rsidRDefault="005F7326" w:rsidP="005F7326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5F7326" w:rsidRDefault="005F7326" w:rsidP="005F7326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6" w:rsidRPr="00E47524" w:rsidRDefault="005F7326" w:rsidP="005F7326">
            <w:pPr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3. Нормативы предельно допустимых сбросов (Проект НДС) устанавливаются по результатам долговременного мониторинга сбросов сточных вод предприятия.</w:t>
            </w:r>
          </w:p>
        </w:tc>
      </w:tr>
      <w:tr w:rsidR="000A24F8" w:rsidTr="003B46FA">
        <w:tc>
          <w:tcPr>
            <w:tcW w:w="846" w:type="dxa"/>
            <w:vMerge w:val="restart"/>
          </w:tcPr>
          <w:p w:rsidR="000A24F8" w:rsidRDefault="000A24F8" w:rsidP="000A24F8">
            <w:pPr>
              <w:ind w:firstLine="0"/>
              <w:jc w:val="center"/>
            </w:pPr>
            <w:r>
              <w:t>10.</w:t>
            </w:r>
          </w:p>
        </w:tc>
        <w:tc>
          <w:tcPr>
            <w:tcW w:w="6520" w:type="dxa"/>
            <w:vMerge w:val="restart"/>
          </w:tcPr>
          <w:p w:rsidR="000A24F8" w:rsidRDefault="000A24F8" w:rsidP="000A24F8">
            <w:pPr>
              <w:ind w:firstLine="0"/>
            </w:pPr>
            <w:r w:rsidRPr="000A24F8">
              <w:t>Что понимают под размещением и захоронением отходов?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8" w:rsidRPr="00E47524" w:rsidRDefault="000A24F8" w:rsidP="000A24F8">
            <w:pPr>
              <w:pStyle w:val="a5"/>
              <w:suppressAutoHyphens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Выделение специальных мест для хранения и последующей утилизации отходов.</w:t>
            </w:r>
          </w:p>
        </w:tc>
      </w:tr>
      <w:tr w:rsidR="000A24F8" w:rsidTr="003B46FA">
        <w:tc>
          <w:tcPr>
            <w:tcW w:w="846" w:type="dxa"/>
            <w:vMerge/>
          </w:tcPr>
          <w:p w:rsidR="000A24F8" w:rsidRDefault="000A24F8" w:rsidP="000A24F8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A24F8" w:rsidRDefault="000A24F8" w:rsidP="000A24F8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8" w:rsidRPr="00E47524" w:rsidRDefault="000A24F8" w:rsidP="000A24F8">
            <w:pPr>
              <w:pStyle w:val="a5"/>
              <w:suppressAutoHyphens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 размещением отходов понимается хранение - содержание отходов в объектах размещения отходов в целях их последующего захоронения, не подлежащих дальнейшему использованию, в специальных хранилищах в целях предотвращения попадания вредных веществ в окружающую среду.</w:t>
            </w:r>
          </w:p>
          <w:p w:rsidR="003B46FA" w:rsidRPr="00E47524" w:rsidRDefault="003B46FA" w:rsidP="000A24F8">
            <w:pPr>
              <w:pStyle w:val="a5"/>
              <w:suppressAutoHyphens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4F8" w:rsidTr="003B46FA">
        <w:tc>
          <w:tcPr>
            <w:tcW w:w="846" w:type="dxa"/>
            <w:vMerge/>
          </w:tcPr>
          <w:p w:rsidR="000A24F8" w:rsidRDefault="000A24F8" w:rsidP="000A24F8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A24F8" w:rsidRDefault="000A24F8" w:rsidP="000A24F8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F8" w:rsidRPr="00E47524" w:rsidRDefault="000A24F8" w:rsidP="000A24F8">
            <w:pPr>
              <w:pStyle w:val="a5"/>
              <w:suppressAutoHyphens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Вывоз отходов за пределы территорий предприятий и последующая их ликвидация</w:t>
            </w:r>
          </w:p>
        </w:tc>
      </w:tr>
      <w:tr w:rsidR="007B52CE" w:rsidTr="003B46FA">
        <w:tc>
          <w:tcPr>
            <w:tcW w:w="846" w:type="dxa"/>
            <w:vMerge w:val="restart"/>
          </w:tcPr>
          <w:p w:rsidR="007B52CE" w:rsidRDefault="007B52CE" w:rsidP="007B52CE">
            <w:pPr>
              <w:ind w:firstLine="0"/>
              <w:jc w:val="center"/>
            </w:pPr>
            <w:r>
              <w:t>11.</w:t>
            </w:r>
          </w:p>
        </w:tc>
        <w:tc>
          <w:tcPr>
            <w:tcW w:w="6520" w:type="dxa"/>
            <w:vMerge w:val="restart"/>
          </w:tcPr>
          <w:p w:rsidR="007B52CE" w:rsidRDefault="007B52CE" w:rsidP="007B52CE">
            <w:pPr>
              <w:ind w:firstLine="0"/>
            </w:pPr>
            <w:r w:rsidRPr="007B52CE">
              <w:t>Как определяют порядок исчисления и взимания платы за негативное воздействие на окружающую среду?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47524" w:rsidRDefault="00192507" w:rsidP="00192507">
            <w:pPr>
              <w:pStyle w:val="a5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7B52CE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 и взимания платы за негативное воздействие на окружающую среду устанавливается налоговыми органами.</w:t>
            </w:r>
          </w:p>
        </w:tc>
      </w:tr>
      <w:tr w:rsidR="007B52CE" w:rsidTr="003B46FA">
        <w:tc>
          <w:tcPr>
            <w:tcW w:w="846" w:type="dxa"/>
            <w:vMerge/>
          </w:tcPr>
          <w:p w:rsidR="007B52CE" w:rsidRDefault="007B52CE" w:rsidP="007B52CE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7B52CE" w:rsidRDefault="007B52CE" w:rsidP="007B52CE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47524" w:rsidRDefault="00192507" w:rsidP="00192507">
            <w:pPr>
              <w:pStyle w:val="a5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7B52CE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 и взимания платы за негативное воздействие на окружающую среду устанавливается Правительством Российской Федерации.</w:t>
            </w:r>
          </w:p>
        </w:tc>
      </w:tr>
      <w:tr w:rsidR="007B52CE" w:rsidTr="003B46FA">
        <w:tc>
          <w:tcPr>
            <w:tcW w:w="846" w:type="dxa"/>
            <w:vMerge/>
          </w:tcPr>
          <w:p w:rsidR="007B52CE" w:rsidRDefault="007B52CE" w:rsidP="007B52CE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7B52CE" w:rsidRDefault="007B52CE" w:rsidP="007B52CE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CE" w:rsidRPr="00E47524" w:rsidRDefault="00192507" w:rsidP="00192507">
            <w:pPr>
              <w:pStyle w:val="a5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7B52CE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исчисления и взимания платы за негативное воздействие на окружающую среду устанавливается органами государственной статистической отчетности</w:t>
            </w:r>
          </w:p>
          <w:p w:rsidR="003B46FA" w:rsidRPr="00E47524" w:rsidRDefault="003B46FA" w:rsidP="00192507">
            <w:pPr>
              <w:pStyle w:val="a5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6FA" w:rsidTr="003B46FA">
        <w:tc>
          <w:tcPr>
            <w:tcW w:w="846" w:type="dxa"/>
            <w:vMerge w:val="restart"/>
          </w:tcPr>
          <w:p w:rsidR="003B46FA" w:rsidRDefault="003B46FA" w:rsidP="003B46FA">
            <w:pPr>
              <w:ind w:firstLine="0"/>
              <w:jc w:val="center"/>
            </w:pPr>
            <w:r>
              <w:t>12.</w:t>
            </w:r>
          </w:p>
        </w:tc>
        <w:tc>
          <w:tcPr>
            <w:tcW w:w="6520" w:type="dxa"/>
            <w:vMerge w:val="restart"/>
          </w:tcPr>
          <w:p w:rsidR="003B46FA" w:rsidRDefault="003B46FA" w:rsidP="003B46FA">
            <w:pPr>
              <w:ind w:firstLine="0"/>
            </w:pPr>
            <w:r w:rsidRPr="003B46FA">
              <w:t xml:space="preserve">Как формулируется основной принцип природоохранного </w:t>
            </w:r>
            <w:r w:rsidRPr="003B46FA">
              <w:lastRenderedPageBreak/>
              <w:t>нормирования?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A" w:rsidRPr="00E47524" w:rsidRDefault="003B46FA" w:rsidP="003B46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lastRenderedPageBreak/>
              <w:t xml:space="preserve">1. Природоохранное нормирование должно обеспечивать такой </w:t>
            </w:r>
            <w:r w:rsidRPr="00E47524">
              <w:rPr>
                <w:color w:val="000000" w:themeColor="text1"/>
              </w:rPr>
              <w:lastRenderedPageBreak/>
              <w:t xml:space="preserve">уровень отрицательного влияния техногенных объектов на окружающую среду, при котором качество природной среды остается в пределах допустимого. </w:t>
            </w:r>
          </w:p>
        </w:tc>
      </w:tr>
      <w:tr w:rsidR="003B46FA" w:rsidTr="003B46FA">
        <w:tc>
          <w:tcPr>
            <w:tcW w:w="846" w:type="dxa"/>
            <w:vMerge/>
          </w:tcPr>
          <w:p w:rsidR="003B46FA" w:rsidRDefault="003B46FA" w:rsidP="003B46FA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3B46FA" w:rsidRDefault="003B46FA" w:rsidP="003B46F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A" w:rsidRPr="00E47524" w:rsidRDefault="003B46FA" w:rsidP="003B46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2. Природоохранное нормирование должно исключать  отрицательное влияния техногенных объектов на окружающую природную среду.</w:t>
            </w:r>
          </w:p>
        </w:tc>
      </w:tr>
      <w:tr w:rsidR="003B46FA" w:rsidTr="003B46FA">
        <w:tc>
          <w:tcPr>
            <w:tcW w:w="846" w:type="dxa"/>
            <w:vMerge/>
          </w:tcPr>
          <w:p w:rsidR="003B46FA" w:rsidRDefault="003B46FA" w:rsidP="003B46FA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3B46FA" w:rsidRDefault="003B46FA" w:rsidP="003B46FA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A" w:rsidRPr="00E47524" w:rsidRDefault="003B46FA" w:rsidP="003B46F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3. Природоохранное нормирование должно обеспечивать экономическую целесообразность природоохранных мероприятий.</w:t>
            </w:r>
          </w:p>
        </w:tc>
      </w:tr>
      <w:tr w:rsidR="00510842" w:rsidTr="00E256B1">
        <w:tc>
          <w:tcPr>
            <w:tcW w:w="846" w:type="dxa"/>
            <w:vMerge w:val="restart"/>
          </w:tcPr>
          <w:p w:rsidR="00510842" w:rsidRDefault="00510842" w:rsidP="00510842">
            <w:pPr>
              <w:ind w:firstLine="0"/>
              <w:jc w:val="center"/>
            </w:pPr>
            <w:r>
              <w:t>13.</w:t>
            </w:r>
          </w:p>
        </w:tc>
        <w:tc>
          <w:tcPr>
            <w:tcW w:w="6520" w:type="dxa"/>
            <w:vMerge w:val="restart"/>
          </w:tcPr>
          <w:p w:rsidR="00510842" w:rsidRPr="00510842" w:rsidRDefault="00510842" w:rsidP="00510842">
            <w:pPr>
              <w:ind w:firstLine="0"/>
            </w:pPr>
            <w:r w:rsidRPr="00510842">
              <w:t>Что устанавливает норматив образования отходов?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42" w:rsidRPr="00E47524" w:rsidRDefault="00510842" w:rsidP="00510842">
            <w:pPr>
              <w:pStyle w:val="1"/>
              <w:autoSpaceDE w:val="0"/>
              <w:autoSpaceDN w:val="0"/>
              <w:adjustRightInd w:val="0"/>
              <w:ind w:left="34"/>
              <w:rPr>
                <w:b w:val="0"/>
                <w:color w:val="000000" w:themeColor="text1"/>
                <w:szCs w:val="24"/>
              </w:rPr>
            </w:pPr>
            <w:r w:rsidRPr="00E47524">
              <w:rPr>
                <w:b w:val="0"/>
                <w:color w:val="000000" w:themeColor="text1"/>
                <w:szCs w:val="24"/>
              </w:rPr>
              <w:t>1. Норматив образования отходов устанавливает их количество за месяц работы предприятия.</w:t>
            </w:r>
          </w:p>
        </w:tc>
      </w:tr>
      <w:tr w:rsidR="00510842" w:rsidTr="00E256B1">
        <w:tc>
          <w:tcPr>
            <w:tcW w:w="846" w:type="dxa"/>
            <w:vMerge/>
          </w:tcPr>
          <w:p w:rsidR="00510842" w:rsidRDefault="00510842" w:rsidP="00510842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510842" w:rsidRDefault="00510842" w:rsidP="00510842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42" w:rsidRPr="00E47524" w:rsidRDefault="00510842" w:rsidP="00510842">
            <w:pPr>
              <w:pStyle w:val="1"/>
              <w:autoSpaceDE w:val="0"/>
              <w:autoSpaceDN w:val="0"/>
              <w:adjustRightInd w:val="0"/>
              <w:ind w:left="34"/>
              <w:rPr>
                <w:b w:val="0"/>
                <w:color w:val="000000" w:themeColor="text1"/>
                <w:szCs w:val="24"/>
              </w:rPr>
            </w:pPr>
            <w:r w:rsidRPr="00E47524">
              <w:rPr>
                <w:b w:val="0"/>
                <w:color w:val="000000" w:themeColor="text1"/>
                <w:szCs w:val="24"/>
              </w:rPr>
              <w:t>2. Норматив образования отходов определяет установленное количество отходов конкретного вида при производстве единицы продукции.</w:t>
            </w:r>
          </w:p>
        </w:tc>
      </w:tr>
      <w:tr w:rsidR="00510842" w:rsidTr="00E256B1">
        <w:tc>
          <w:tcPr>
            <w:tcW w:w="846" w:type="dxa"/>
            <w:vMerge/>
          </w:tcPr>
          <w:p w:rsidR="00510842" w:rsidRDefault="00510842" w:rsidP="00510842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510842" w:rsidRDefault="00510842" w:rsidP="00510842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42" w:rsidRPr="00E47524" w:rsidRDefault="00510842" w:rsidP="00510842">
            <w:pPr>
              <w:pStyle w:val="1"/>
              <w:autoSpaceDE w:val="0"/>
              <w:autoSpaceDN w:val="0"/>
              <w:adjustRightInd w:val="0"/>
              <w:ind w:left="34"/>
              <w:rPr>
                <w:b w:val="0"/>
                <w:color w:val="000000" w:themeColor="text1"/>
                <w:szCs w:val="24"/>
              </w:rPr>
            </w:pPr>
            <w:r w:rsidRPr="00E47524">
              <w:rPr>
                <w:b w:val="0"/>
                <w:color w:val="000000" w:themeColor="text1"/>
                <w:szCs w:val="24"/>
              </w:rPr>
              <w:t>3. Норматив образования отходов устанавливает предельное значение отходов в квартал.</w:t>
            </w:r>
          </w:p>
        </w:tc>
      </w:tr>
      <w:tr w:rsidR="00093BBD" w:rsidTr="00F36486">
        <w:tc>
          <w:tcPr>
            <w:tcW w:w="846" w:type="dxa"/>
            <w:vMerge w:val="restart"/>
          </w:tcPr>
          <w:p w:rsidR="00093BBD" w:rsidRDefault="00093BBD" w:rsidP="00093BBD">
            <w:pPr>
              <w:ind w:firstLine="0"/>
              <w:jc w:val="center"/>
            </w:pPr>
            <w:r>
              <w:t>14.</w:t>
            </w:r>
          </w:p>
        </w:tc>
        <w:tc>
          <w:tcPr>
            <w:tcW w:w="6520" w:type="dxa"/>
            <w:vMerge w:val="restart"/>
          </w:tcPr>
          <w:p w:rsidR="00093BBD" w:rsidRDefault="00093BBD" w:rsidP="00093BBD">
            <w:pPr>
              <w:ind w:firstLine="0"/>
            </w:pPr>
            <w:r w:rsidRPr="00093BBD">
              <w:t>В какие сроки необходимо представлять расчет платы за негативное воздействие на окружающую среду?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D" w:rsidRPr="00E47524" w:rsidRDefault="00093BBD" w:rsidP="00093BBD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20 числа месяца следующего за отчетным периодом</w:t>
            </w:r>
          </w:p>
        </w:tc>
      </w:tr>
      <w:tr w:rsidR="00093BBD" w:rsidTr="00F36486">
        <w:tc>
          <w:tcPr>
            <w:tcW w:w="846" w:type="dxa"/>
            <w:vMerge/>
          </w:tcPr>
          <w:p w:rsidR="00093BBD" w:rsidRDefault="00093BBD" w:rsidP="00093BBD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93BBD" w:rsidRDefault="00093BBD" w:rsidP="00093BBD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D" w:rsidRPr="00E47524" w:rsidRDefault="00093BBD" w:rsidP="00093BBD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20 числа последнего месяца отчетного периода</w:t>
            </w:r>
          </w:p>
        </w:tc>
      </w:tr>
      <w:tr w:rsidR="00093BBD" w:rsidTr="00F36486">
        <w:tc>
          <w:tcPr>
            <w:tcW w:w="846" w:type="dxa"/>
            <w:vMerge/>
          </w:tcPr>
          <w:p w:rsidR="00093BBD" w:rsidRDefault="00093BBD" w:rsidP="00093BBD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93BBD" w:rsidRDefault="00093BBD" w:rsidP="00093BBD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D" w:rsidRPr="00E47524" w:rsidRDefault="00093BBD" w:rsidP="00093BBD">
            <w:pPr>
              <w:pStyle w:val="a5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31 декабря текущего года</w:t>
            </w:r>
          </w:p>
        </w:tc>
      </w:tr>
      <w:tr w:rsidR="00093BBD" w:rsidTr="00B551B2">
        <w:tc>
          <w:tcPr>
            <w:tcW w:w="846" w:type="dxa"/>
            <w:vMerge w:val="restart"/>
          </w:tcPr>
          <w:p w:rsidR="00093BBD" w:rsidRDefault="00093BBD" w:rsidP="00093BBD">
            <w:pPr>
              <w:ind w:firstLine="0"/>
              <w:jc w:val="center"/>
            </w:pPr>
            <w:r>
              <w:t>15.</w:t>
            </w:r>
          </w:p>
        </w:tc>
        <w:tc>
          <w:tcPr>
            <w:tcW w:w="6520" w:type="dxa"/>
            <w:vMerge w:val="restart"/>
          </w:tcPr>
          <w:p w:rsidR="00093BBD" w:rsidRDefault="00093BBD" w:rsidP="00093BBD">
            <w:pPr>
              <w:ind w:firstLine="0"/>
            </w:pPr>
            <w:r w:rsidRPr="00093BBD">
              <w:t>Дайте определение понятию «экологическая безопасность»?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D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093BBD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безопасность - состояние защищенности </w:t>
            </w: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окружающей</w:t>
            </w:r>
            <w:r w:rsidR="00093BBD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      </w:r>
          </w:p>
        </w:tc>
      </w:tr>
      <w:tr w:rsidR="00093BBD" w:rsidTr="00B551B2">
        <w:tc>
          <w:tcPr>
            <w:tcW w:w="846" w:type="dxa"/>
            <w:vMerge/>
          </w:tcPr>
          <w:p w:rsidR="00093BBD" w:rsidRDefault="00093BBD" w:rsidP="00093BBD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93BBD" w:rsidRDefault="00093BBD" w:rsidP="00093BBD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D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093BBD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безопасность – совокупность мероприятий, направленных на сохранение окружающей среды.</w:t>
            </w:r>
          </w:p>
        </w:tc>
      </w:tr>
      <w:tr w:rsidR="00093BBD" w:rsidTr="00B551B2">
        <w:tc>
          <w:tcPr>
            <w:tcW w:w="846" w:type="dxa"/>
            <w:vMerge/>
          </w:tcPr>
          <w:p w:rsidR="00093BBD" w:rsidRDefault="00093BBD" w:rsidP="00093BBD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093BBD" w:rsidRDefault="00093BBD" w:rsidP="00093BBD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BD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093BBD"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безопасность – показатель эффективности применяемых мероприятий по охране окружающей среды.</w:t>
            </w:r>
          </w:p>
        </w:tc>
      </w:tr>
      <w:tr w:rsidR="00AB20E2" w:rsidTr="0093681A">
        <w:tc>
          <w:tcPr>
            <w:tcW w:w="846" w:type="dxa"/>
            <w:vMerge w:val="restart"/>
          </w:tcPr>
          <w:p w:rsidR="00AB20E2" w:rsidRDefault="00AB20E2" w:rsidP="00AB20E2">
            <w:pPr>
              <w:ind w:firstLine="0"/>
              <w:jc w:val="center"/>
            </w:pPr>
            <w:r>
              <w:t>16.</w:t>
            </w:r>
          </w:p>
        </w:tc>
        <w:tc>
          <w:tcPr>
            <w:tcW w:w="6520" w:type="dxa"/>
            <w:vMerge w:val="restart"/>
          </w:tcPr>
          <w:p w:rsidR="00AB20E2" w:rsidRDefault="00AB20E2" w:rsidP="00AB20E2">
            <w:pPr>
              <w:ind w:firstLine="0"/>
            </w:pPr>
            <w:r w:rsidRPr="00AB20E2">
              <w:t>Как характеризуется Федеральным законом от 24.06.1998 г. №89-ФЗ «Об отходах производства и потребления» понятие «отходы производства и потребления</w:t>
            </w:r>
            <w:r>
              <w:t>»</w:t>
            </w:r>
            <w:r w:rsidRPr="00AB20E2">
              <w:t>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E2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Отходы производства и потребления - остатки сырья, материалов, полуфабрикатов.</w:t>
            </w:r>
          </w:p>
        </w:tc>
      </w:tr>
      <w:tr w:rsidR="00AB20E2" w:rsidTr="0093681A">
        <w:tc>
          <w:tcPr>
            <w:tcW w:w="846" w:type="dxa"/>
            <w:vMerge/>
          </w:tcPr>
          <w:p w:rsidR="00AB20E2" w:rsidRDefault="00AB20E2" w:rsidP="00AB20E2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AB20E2" w:rsidRDefault="00AB20E2" w:rsidP="00AB20E2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E2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      </w:r>
          </w:p>
        </w:tc>
      </w:tr>
      <w:tr w:rsidR="00AB20E2" w:rsidTr="0093681A">
        <w:tc>
          <w:tcPr>
            <w:tcW w:w="846" w:type="dxa"/>
            <w:vMerge/>
          </w:tcPr>
          <w:p w:rsidR="00AB20E2" w:rsidRDefault="00AB20E2" w:rsidP="00AB20E2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AB20E2" w:rsidRDefault="00AB20E2" w:rsidP="00AB20E2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E2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Отходы производства и потребления - остатки продуктов, которые образовались в процессе производства или потребления.</w:t>
            </w:r>
          </w:p>
          <w:p w:rsidR="00AB20E2" w:rsidRPr="00E47524" w:rsidRDefault="00AB20E2" w:rsidP="00AB20E2">
            <w:pPr>
              <w:pStyle w:val="a5"/>
              <w:suppressAutoHyphens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809" w:rsidTr="004F43C7">
        <w:tc>
          <w:tcPr>
            <w:tcW w:w="846" w:type="dxa"/>
            <w:vMerge w:val="restart"/>
          </w:tcPr>
          <w:p w:rsidR="007F4809" w:rsidRDefault="007F4809" w:rsidP="007F4809">
            <w:pPr>
              <w:ind w:firstLine="0"/>
              <w:jc w:val="center"/>
            </w:pPr>
            <w:r>
              <w:lastRenderedPageBreak/>
              <w:t>17.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15B82" w:rsidRDefault="007F4809" w:rsidP="007F48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809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  <w:r w:rsidRPr="007F4809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</w:t>
            </w:r>
            <w:r w:rsidRPr="007F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809">
              <w:rPr>
                <w:rFonts w:ascii="Times New Roman" w:hAnsi="Times New Roman" w:cs="Times New Roman"/>
                <w:bCs/>
                <w:sz w:val="24"/>
                <w:szCs w:val="24"/>
              </w:rPr>
              <w:t>ISO 14000</w:t>
            </w:r>
            <w:r w:rsidRPr="007F480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ориентирована  </w:t>
            </w:r>
            <w:proofErr w:type="gramStart"/>
            <w:r w:rsidRPr="007F48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48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47524" w:rsidRDefault="007F4809" w:rsidP="007F4809">
            <w:pPr>
              <w:pStyle w:val="ConsPlusNormal"/>
              <w:widowControl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Систему экологического менеджмента.</w:t>
            </w:r>
          </w:p>
        </w:tc>
      </w:tr>
      <w:tr w:rsidR="007F4809" w:rsidTr="004F43C7">
        <w:tc>
          <w:tcPr>
            <w:tcW w:w="846" w:type="dxa"/>
            <w:vMerge/>
          </w:tcPr>
          <w:p w:rsidR="007F4809" w:rsidRDefault="007F4809" w:rsidP="007F4809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7F4809" w:rsidRDefault="007F4809" w:rsidP="007F4809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47524" w:rsidRDefault="007F4809" w:rsidP="007F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Количественные параметры (объем выбросов, концентрации веществ и т.п.).</w:t>
            </w:r>
          </w:p>
        </w:tc>
      </w:tr>
      <w:tr w:rsidR="007F4809" w:rsidTr="004F43C7">
        <w:tc>
          <w:tcPr>
            <w:tcW w:w="846" w:type="dxa"/>
            <w:vMerge/>
          </w:tcPr>
          <w:p w:rsidR="007F4809" w:rsidRDefault="007F4809" w:rsidP="007F4809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7F4809" w:rsidRDefault="007F4809" w:rsidP="007F4809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47524" w:rsidRDefault="007F4809" w:rsidP="007F48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Ресурсоберегающие</w:t>
            </w:r>
            <w:proofErr w:type="spellEnd"/>
            <w:r w:rsidRPr="00E4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технологии.</w:t>
            </w:r>
          </w:p>
        </w:tc>
      </w:tr>
      <w:tr w:rsidR="007F4809" w:rsidTr="00277052">
        <w:tc>
          <w:tcPr>
            <w:tcW w:w="846" w:type="dxa"/>
            <w:vMerge w:val="restart"/>
          </w:tcPr>
          <w:p w:rsidR="007F4809" w:rsidRDefault="007F4809" w:rsidP="007F4809">
            <w:pPr>
              <w:ind w:firstLine="0"/>
              <w:jc w:val="center"/>
            </w:pPr>
            <w:r>
              <w:t>18.</w:t>
            </w:r>
          </w:p>
        </w:tc>
        <w:tc>
          <w:tcPr>
            <w:tcW w:w="6520" w:type="dxa"/>
            <w:vMerge w:val="restart"/>
          </w:tcPr>
          <w:p w:rsidR="007F4809" w:rsidRPr="007F4809" w:rsidRDefault="007F4809" w:rsidP="007F4809">
            <w:pPr>
              <w:ind w:firstLine="0"/>
            </w:pPr>
            <w:r w:rsidRPr="007F4809">
              <w:t>Какие объекты подлежат государственному статистическому учету</w:t>
            </w:r>
            <w:r>
              <w:t xml:space="preserve"> в области охраны окружающей среды</w:t>
            </w:r>
            <w:r w:rsidRPr="007F4809">
              <w:t>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47524" w:rsidRDefault="007F4809" w:rsidP="007F4809">
            <w:pPr>
              <w:pStyle w:val="1"/>
              <w:autoSpaceDE w:val="0"/>
              <w:autoSpaceDN w:val="0"/>
              <w:adjustRightInd w:val="0"/>
              <w:ind w:left="34" w:hanging="34"/>
              <w:rPr>
                <w:b w:val="0"/>
                <w:color w:val="000000" w:themeColor="text1"/>
                <w:szCs w:val="24"/>
              </w:rPr>
            </w:pPr>
            <w:r w:rsidRPr="00E47524">
              <w:rPr>
                <w:b w:val="0"/>
                <w:color w:val="000000" w:themeColor="text1"/>
                <w:szCs w:val="24"/>
              </w:rPr>
              <w:t>1. 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      </w:r>
          </w:p>
        </w:tc>
      </w:tr>
      <w:tr w:rsidR="007F4809" w:rsidTr="00277052">
        <w:tc>
          <w:tcPr>
            <w:tcW w:w="846" w:type="dxa"/>
            <w:vMerge/>
          </w:tcPr>
          <w:p w:rsidR="007F4809" w:rsidRDefault="007F4809" w:rsidP="007F4809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7F4809" w:rsidRDefault="007F4809" w:rsidP="007F4809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47524" w:rsidRDefault="007F4809" w:rsidP="007F4809">
            <w:pPr>
              <w:pStyle w:val="1"/>
              <w:autoSpaceDE w:val="0"/>
              <w:autoSpaceDN w:val="0"/>
              <w:adjustRightInd w:val="0"/>
              <w:ind w:hanging="308"/>
              <w:rPr>
                <w:b w:val="0"/>
                <w:color w:val="000000" w:themeColor="text1"/>
                <w:szCs w:val="24"/>
              </w:rPr>
            </w:pPr>
            <w:r w:rsidRPr="00E47524">
              <w:rPr>
                <w:b w:val="0"/>
                <w:color w:val="000000" w:themeColor="text1"/>
                <w:szCs w:val="24"/>
              </w:rPr>
              <w:t xml:space="preserve"> 2. Объекты, отнесенные к 1, 2 и 3 классу опасности.</w:t>
            </w:r>
          </w:p>
        </w:tc>
      </w:tr>
      <w:tr w:rsidR="007F4809" w:rsidTr="00277052">
        <w:tc>
          <w:tcPr>
            <w:tcW w:w="846" w:type="dxa"/>
            <w:vMerge/>
          </w:tcPr>
          <w:p w:rsidR="007F4809" w:rsidRDefault="007F4809" w:rsidP="007F4809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7F4809" w:rsidRDefault="007F4809" w:rsidP="007F4809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47524" w:rsidRDefault="00EA3BAB" w:rsidP="007F4809">
            <w:pPr>
              <w:pStyle w:val="1"/>
              <w:autoSpaceDE w:val="0"/>
              <w:autoSpaceDN w:val="0"/>
              <w:adjustRightInd w:val="0"/>
              <w:ind w:hanging="308"/>
              <w:rPr>
                <w:b w:val="0"/>
                <w:color w:val="000000" w:themeColor="text1"/>
                <w:szCs w:val="24"/>
              </w:rPr>
            </w:pPr>
            <w:r w:rsidRPr="00E47524">
              <w:rPr>
                <w:b w:val="0"/>
                <w:color w:val="000000" w:themeColor="text1"/>
                <w:szCs w:val="24"/>
              </w:rPr>
              <w:t xml:space="preserve"> 3. </w:t>
            </w:r>
            <w:r w:rsidR="007F4809" w:rsidRPr="00E47524">
              <w:rPr>
                <w:b w:val="0"/>
                <w:color w:val="000000" w:themeColor="text1"/>
                <w:szCs w:val="24"/>
              </w:rPr>
              <w:t>Все производственные объекты.</w:t>
            </w:r>
          </w:p>
        </w:tc>
      </w:tr>
      <w:tr w:rsidR="00EA3BAB" w:rsidTr="003C3E78">
        <w:tc>
          <w:tcPr>
            <w:tcW w:w="846" w:type="dxa"/>
            <w:vMerge w:val="restart"/>
          </w:tcPr>
          <w:p w:rsidR="00EA3BAB" w:rsidRDefault="00EA3BAB" w:rsidP="00EA3BAB">
            <w:pPr>
              <w:ind w:firstLine="0"/>
              <w:jc w:val="center"/>
            </w:pPr>
            <w:r>
              <w:t>19.</w:t>
            </w:r>
          </w:p>
        </w:tc>
        <w:tc>
          <w:tcPr>
            <w:tcW w:w="6520" w:type="dxa"/>
            <w:vMerge w:val="restart"/>
          </w:tcPr>
          <w:p w:rsidR="00EA3BAB" w:rsidRDefault="00EA3BAB" w:rsidP="00EA3BAB">
            <w:pPr>
              <w:ind w:firstLine="0"/>
            </w:pPr>
            <w:r w:rsidRPr="00EA3BAB">
              <w:t>Что такое экологический аудит?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E4752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1. Проверка хозяйственной деятельности предприятия и платежей за негативное воздействие на ОС.</w:t>
            </w:r>
          </w:p>
        </w:tc>
      </w:tr>
      <w:tr w:rsidR="00EA3BAB" w:rsidTr="003C3E78">
        <w:tc>
          <w:tcPr>
            <w:tcW w:w="846" w:type="dxa"/>
            <w:vMerge/>
          </w:tcPr>
          <w:p w:rsidR="00EA3BAB" w:rsidRDefault="00EA3BAB" w:rsidP="00EA3BA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EA3BAB" w:rsidRDefault="00EA3BAB" w:rsidP="00EA3BA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E4752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2.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ОС, требований международных стандартов и подготовка рекомендаций по улучшению такой деятельности;</w:t>
            </w:r>
          </w:p>
        </w:tc>
      </w:tr>
      <w:tr w:rsidR="00EA3BAB" w:rsidTr="003C3E78">
        <w:tc>
          <w:tcPr>
            <w:tcW w:w="846" w:type="dxa"/>
            <w:vMerge/>
          </w:tcPr>
          <w:p w:rsidR="00EA3BAB" w:rsidRDefault="00EA3BAB" w:rsidP="00EA3BA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EA3BAB" w:rsidRDefault="00EA3BAB" w:rsidP="00EA3BA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E4752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3. Экологическое заключение по безопасности применяемых на предприятии технологических процессов.</w:t>
            </w:r>
          </w:p>
        </w:tc>
      </w:tr>
      <w:tr w:rsidR="00EA3BAB" w:rsidTr="00F93348">
        <w:tc>
          <w:tcPr>
            <w:tcW w:w="846" w:type="dxa"/>
            <w:vMerge w:val="restart"/>
          </w:tcPr>
          <w:p w:rsidR="00EA3BAB" w:rsidRDefault="00EA3BAB" w:rsidP="00EA3BAB">
            <w:pPr>
              <w:ind w:firstLine="0"/>
              <w:jc w:val="center"/>
            </w:pPr>
            <w:r>
              <w:t>20.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6D52F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0"/>
            </w:pPr>
            <w:r w:rsidRPr="006D52F4">
              <w:t>Что из ниже перечисленного является основанием для проведения повторной Г</w:t>
            </w:r>
            <w:r>
              <w:t>осударственной экологической экспертизы (ГЭЭ)</w:t>
            </w:r>
            <w:r w:rsidRPr="006D52F4">
              <w:t>?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E4752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1. Изменение условий природопользования</w:t>
            </w:r>
          </w:p>
        </w:tc>
      </w:tr>
      <w:tr w:rsidR="00EA3BAB" w:rsidTr="00F93348">
        <w:tc>
          <w:tcPr>
            <w:tcW w:w="846" w:type="dxa"/>
            <w:vMerge/>
          </w:tcPr>
          <w:p w:rsidR="00EA3BAB" w:rsidRDefault="00EA3BAB" w:rsidP="00EA3BA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EA3BAB" w:rsidRDefault="00EA3BAB" w:rsidP="00EA3BA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E4752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2. Изменение состава экспертной комиссии</w:t>
            </w:r>
          </w:p>
        </w:tc>
      </w:tr>
      <w:tr w:rsidR="00EA3BAB" w:rsidTr="00F93348">
        <w:tc>
          <w:tcPr>
            <w:tcW w:w="846" w:type="dxa"/>
            <w:vMerge/>
          </w:tcPr>
          <w:p w:rsidR="00EA3BAB" w:rsidRDefault="00EA3BAB" w:rsidP="00EA3BAB">
            <w:pPr>
              <w:ind w:firstLine="0"/>
              <w:jc w:val="center"/>
            </w:pPr>
          </w:p>
        </w:tc>
        <w:tc>
          <w:tcPr>
            <w:tcW w:w="6520" w:type="dxa"/>
            <w:vMerge/>
          </w:tcPr>
          <w:p w:rsidR="00EA3BAB" w:rsidRDefault="00EA3BAB" w:rsidP="00EA3BAB">
            <w:pPr>
              <w:ind w:firstLine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AB" w:rsidRPr="00E47524" w:rsidRDefault="00EA3BAB" w:rsidP="00EA3B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E47524">
              <w:rPr>
                <w:color w:val="000000" w:themeColor="text1"/>
              </w:rPr>
              <w:t>3. Изменение суммы оплаты проведения ГЭЭ</w:t>
            </w:r>
          </w:p>
        </w:tc>
      </w:tr>
    </w:tbl>
    <w:p w:rsidR="003046BA" w:rsidRDefault="003046B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/>
    <w:p w:rsidR="00EE490A" w:rsidRDefault="00EE490A" w:rsidP="00401AC0">
      <w:pPr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722"/>
        <w:gridCol w:w="600"/>
        <w:gridCol w:w="567"/>
        <w:gridCol w:w="567"/>
        <w:gridCol w:w="722"/>
        <w:gridCol w:w="554"/>
        <w:gridCol w:w="567"/>
        <w:gridCol w:w="567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5F4BD9" w:rsidTr="009C1030">
        <w:tc>
          <w:tcPr>
            <w:tcW w:w="1650" w:type="dxa"/>
          </w:tcPr>
          <w:p w:rsidR="005F4BD9" w:rsidRDefault="00E47524" w:rsidP="00401AC0">
            <w:pPr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r w:rsidR="005F4BD9">
              <w:rPr>
                <w:b/>
                <w:color w:val="000000" w:themeColor="text1"/>
              </w:rPr>
              <w:t>Вопрос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722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600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722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5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723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723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723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</w:tr>
      <w:tr w:rsidR="005F4BD9" w:rsidTr="009C1030">
        <w:tc>
          <w:tcPr>
            <w:tcW w:w="1650" w:type="dxa"/>
          </w:tcPr>
          <w:p w:rsidR="005F4BD9" w:rsidRDefault="005F4BD9" w:rsidP="00401AC0">
            <w:pPr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Правильный ответ</w:t>
            </w:r>
          </w:p>
        </w:tc>
        <w:tc>
          <w:tcPr>
            <w:tcW w:w="722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600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2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5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3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23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23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24" w:type="dxa"/>
          </w:tcPr>
          <w:p w:rsidR="005F4BD9" w:rsidRDefault="005F4BD9" w:rsidP="005F4BD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5F4BD9" w:rsidRPr="00401AC0" w:rsidRDefault="005F4BD9" w:rsidP="00401AC0">
      <w:pPr>
        <w:rPr>
          <w:b/>
          <w:color w:val="000000" w:themeColor="text1"/>
        </w:rPr>
      </w:pPr>
    </w:p>
    <w:sectPr w:rsidR="005F4BD9" w:rsidRPr="00401AC0" w:rsidSect="008A1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072"/>
    <w:multiLevelType w:val="hybridMultilevel"/>
    <w:tmpl w:val="F36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1D09"/>
    <w:multiLevelType w:val="hybridMultilevel"/>
    <w:tmpl w:val="0E261706"/>
    <w:lvl w:ilvl="0" w:tplc="9EE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F5BEA"/>
    <w:multiLevelType w:val="hybridMultilevel"/>
    <w:tmpl w:val="D212BDE2"/>
    <w:lvl w:ilvl="0" w:tplc="0EDEC8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C9D2275"/>
    <w:multiLevelType w:val="hybridMultilevel"/>
    <w:tmpl w:val="BFE8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A"/>
    <w:rsid w:val="00093BBD"/>
    <w:rsid w:val="000A24F8"/>
    <w:rsid w:val="000D1BC2"/>
    <w:rsid w:val="00192507"/>
    <w:rsid w:val="002057A3"/>
    <w:rsid w:val="00227A49"/>
    <w:rsid w:val="00266CA0"/>
    <w:rsid w:val="003046BA"/>
    <w:rsid w:val="003B46FA"/>
    <w:rsid w:val="003E5379"/>
    <w:rsid w:val="00401AC0"/>
    <w:rsid w:val="004748F5"/>
    <w:rsid w:val="00510842"/>
    <w:rsid w:val="005862D6"/>
    <w:rsid w:val="005F4BD9"/>
    <w:rsid w:val="005F7326"/>
    <w:rsid w:val="0061161E"/>
    <w:rsid w:val="00657ECB"/>
    <w:rsid w:val="00667C58"/>
    <w:rsid w:val="007B52CE"/>
    <w:rsid w:val="007F4809"/>
    <w:rsid w:val="0081188E"/>
    <w:rsid w:val="008336CD"/>
    <w:rsid w:val="008A188C"/>
    <w:rsid w:val="00AB20E2"/>
    <w:rsid w:val="00E47524"/>
    <w:rsid w:val="00EA3BAB"/>
    <w:rsid w:val="00E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1E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57A3"/>
    <w:pPr>
      <w:ind w:left="720"/>
      <w:contextualSpacing/>
    </w:pPr>
  </w:style>
  <w:style w:type="paragraph" w:styleId="a5">
    <w:name w:val="Balloon Text"/>
    <w:aliases w:val=" Знак"/>
    <w:basedOn w:val="a"/>
    <w:link w:val="a6"/>
    <w:rsid w:val="000A24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aliases w:val=" Знак Знак"/>
    <w:basedOn w:val="a0"/>
    <w:link w:val="a5"/>
    <w:rsid w:val="000A2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10842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1E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57A3"/>
    <w:pPr>
      <w:ind w:left="720"/>
      <w:contextualSpacing/>
    </w:pPr>
  </w:style>
  <w:style w:type="paragraph" w:styleId="a5">
    <w:name w:val="Balloon Text"/>
    <w:aliases w:val=" Знак"/>
    <w:basedOn w:val="a"/>
    <w:link w:val="a6"/>
    <w:rsid w:val="000A24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aliases w:val=" Знак Знак"/>
    <w:basedOn w:val="a0"/>
    <w:link w:val="a5"/>
    <w:rsid w:val="000A2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10842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2014-02-26T05:18:00Z</dcterms:created>
  <dcterms:modified xsi:type="dcterms:W3CDTF">2014-02-26T05:18:00Z</dcterms:modified>
</cp:coreProperties>
</file>